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92" w:rsidRPr="009A0F6E" w:rsidRDefault="009A0F6E">
      <w:pPr>
        <w:rPr>
          <w:b/>
          <w:sz w:val="28"/>
          <w:szCs w:val="28"/>
        </w:rPr>
      </w:pPr>
      <w:r w:rsidRPr="009A0F6E">
        <w:rPr>
          <w:b/>
          <w:sz w:val="28"/>
          <w:szCs w:val="28"/>
        </w:rPr>
        <w:t>Begrippenlijst</w:t>
      </w:r>
    </w:p>
    <w:p w:rsidR="009A0F6E" w:rsidRPr="00C2086F" w:rsidRDefault="009A0F6E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1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Politiek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Democratie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Parlementaire democratie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Dictatuur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Autocratie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Totalitaire dictatuur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Ideologie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Indoctrinatie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Theocratie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Fundamentalisme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Politieke grondrechten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Machtenscheiding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Trias politica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Directe democratie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Referendum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Indirecte democratie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Parlementair stelsel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Constitutionele monarchie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Presidentieel stelsel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Ontbindingsrecht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Grondwet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Staten-Generaal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Eerste Kamer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Tweede Kamer</w:t>
            </w:r>
          </w:p>
        </w:tc>
        <w:tc>
          <w:tcPr>
            <w:tcW w:w="4606" w:type="dxa"/>
          </w:tcPr>
          <w:p w:rsidR="009A0F6E" w:rsidRDefault="009A0F6E"/>
        </w:tc>
      </w:tr>
    </w:tbl>
    <w:p w:rsidR="009A0F6E" w:rsidRDefault="009A0F6E"/>
    <w:p w:rsidR="009A0F6E" w:rsidRPr="00C2086F" w:rsidRDefault="009A0F6E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2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Ideologie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Politieke stroming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Sociaaleconomische verhoudingen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Progressief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Conservatief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Reactionair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Links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Rechts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Politieke midden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Polarisatie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Liberalisme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Vrijemarkteconomie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Socialisme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Communisme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Sociaaldemocraten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Confessionalisme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Organische staatsopvatting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Rentmeesterschap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lastRenderedPageBreak/>
              <w:t>Maatschappelijk middenveld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Fascisme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Rechts-extremisme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Ecologische stroming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populisme</w:t>
            </w:r>
          </w:p>
        </w:tc>
        <w:tc>
          <w:tcPr>
            <w:tcW w:w="4606" w:type="dxa"/>
          </w:tcPr>
          <w:p w:rsidR="009A0F6E" w:rsidRDefault="009A0F6E"/>
        </w:tc>
      </w:tr>
    </w:tbl>
    <w:p w:rsidR="009A0F6E" w:rsidRDefault="009A0F6E"/>
    <w:p w:rsidR="009A0F6E" w:rsidRPr="00C2086F" w:rsidRDefault="009A0F6E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3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Politieke partij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Actiegroep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Belangenorganisaties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Ideologie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One-issuepartijen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Protestpartijen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Niet-democratische partijen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Integratiefunctie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Informatiefunctie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Participatiefunctie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Selectiefunctie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SP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GroenLinks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Partij voor de Dieren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PvdA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D66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ChristenUnie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CDA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VVD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SGP</w:t>
            </w:r>
          </w:p>
        </w:tc>
        <w:tc>
          <w:tcPr>
            <w:tcW w:w="4606" w:type="dxa"/>
          </w:tcPr>
          <w:p w:rsidR="009A0F6E" w:rsidRDefault="009A0F6E"/>
        </w:tc>
      </w:tr>
      <w:tr w:rsidR="009A0F6E" w:rsidTr="009A0F6E">
        <w:tc>
          <w:tcPr>
            <w:tcW w:w="4606" w:type="dxa"/>
          </w:tcPr>
          <w:p w:rsidR="009A0F6E" w:rsidRPr="00C2086F" w:rsidRDefault="009A0F6E">
            <w:pPr>
              <w:rPr>
                <w:b/>
              </w:rPr>
            </w:pPr>
            <w:r w:rsidRPr="00C2086F">
              <w:rPr>
                <w:b/>
              </w:rPr>
              <w:t>Partij voor de Vrijheid (PVV)</w:t>
            </w:r>
          </w:p>
        </w:tc>
        <w:tc>
          <w:tcPr>
            <w:tcW w:w="4606" w:type="dxa"/>
          </w:tcPr>
          <w:p w:rsidR="009A0F6E" w:rsidRDefault="009A0F6E"/>
        </w:tc>
      </w:tr>
    </w:tbl>
    <w:p w:rsidR="009A0F6E" w:rsidRDefault="009A0F6E"/>
    <w:p w:rsidR="009F4968" w:rsidRPr="00C2086F" w:rsidRDefault="009F4968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4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Actief kiesrecht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Passief kiesrecht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Lijsttrekker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Evenredige vertegenwoordiging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Districtenstelsel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Meerderheidsstelsel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Verkiezingsstrijd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Verkiezingsprogramma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Kiesdeler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Voorkeursstemmen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Zwevende kiezers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Kabinet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Kabinetsformatie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Informateur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Coalitie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Formateur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lastRenderedPageBreak/>
              <w:t>Regeerakkoord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Troonrede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Miljoenennota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Algemene Beschouwingen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Voorjaarsnota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Motie van afkeuring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Motie van wantrouwen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Kabinetscrisis</w:t>
            </w:r>
          </w:p>
        </w:tc>
        <w:tc>
          <w:tcPr>
            <w:tcW w:w="4606" w:type="dxa"/>
          </w:tcPr>
          <w:p w:rsidR="009F4968" w:rsidRDefault="009F4968"/>
        </w:tc>
      </w:tr>
      <w:tr w:rsidR="009F4968" w:rsidTr="009F4968">
        <w:tc>
          <w:tcPr>
            <w:tcW w:w="4606" w:type="dxa"/>
          </w:tcPr>
          <w:p w:rsidR="009F4968" w:rsidRPr="00C2086F" w:rsidRDefault="009F4968">
            <w:pPr>
              <w:rPr>
                <w:b/>
              </w:rPr>
            </w:pPr>
            <w:r w:rsidRPr="00C2086F">
              <w:rPr>
                <w:b/>
              </w:rPr>
              <w:t>Demissionair kabinet</w:t>
            </w:r>
          </w:p>
        </w:tc>
        <w:tc>
          <w:tcPr>
            <w:tcW w:w="4606" w:type="dxa"/>
          </w:tcPr>
          <w:p w:rsidR="009F4968" w:rsidRDefault="009F4968"/>
        </w:tc>
      </w:tr>
    </w:tbl>
    <w:p w:rsidR="009F4968" w:rsidRDefault="009F4968"/>
    <w:p w:rsidR="009F4968" w:rsidRPr="00C2086F" w:rsidRDefault="009F4968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5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Regering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Minister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Staatssecretaris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Ministerraad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Minister zonder portefeuille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Koningin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Onschendbaarheid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Ministeriële verantwoordelijkheid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Portefeuille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Wetsvoorstel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Wet, totstandkoming van Algemene Maatregel van Bestuur (AMvB)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Raamwet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Tweede Kamer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Stemrecht bij wetsontwerpen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Recht van amendement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Recht van initiatief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Budgetrecht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Recht van motie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Vragenrecht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Recht van interpellatie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Recht van enquête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Motie van wantrouwen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Eerste Kamer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Senaat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Dualisme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Trias politica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Politieke cultuur</w:t>
            </w:r>
          </w:p>
        </w:tc>
        <w:tc>
          <w:tcPr>
            <w:tcW w:w="4606" w:type="dxa"/>
          </w:tcPr>
          <w:p w:rsidR="0088230E" w:rsidRDefault="0088230E"/>
        </w:tc>
      </w:tr>
      <w:tr w:rsidR="0088230E" w:rsidTr="0088230E">
        <w:tc>
          <w:tcPr>
            <w:tcW w:w="4606" w:type="dxa"/>
          </w:tcPr>
          <w:p w:rsidR="0088230E" w:rsidRPr="00C2086F" w:rsidRDefault="0088230E">
            <w:pPr>
              <w:rPr>
                <w:b/>
              </w:rPr>
            </w:pPr>
            <w:r w:rsidRPr="00C2086F">
              <w:rPr>
                <w:b/>
              </w:rPr>
              <w:t>poldermodel</w:t>
            </w:r>
          </w:p>
        </w:tc>
        <w:tc>
          <w:tcPr>
            <w:tcW w:w="4606" w:type="dxa"/>
          </w:tcPr>
          <w:p w:rsidR="0088230E" w:rsidRDefault="0088230E"/>
        </w:tc>
      </w:tr>
    </w:tbl>
    <w:p w:rsidR="009F4968" w:rsidRDefault="009F4968"/>
    <w:p w:rsidR="0088230E" w:rsidRPr="00C2086F" w:rsidRDefault="00A64874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6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Systeemtheorie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Invoer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Omzetting of conversie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Uitvoer of output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lastRenderedPageBreak/>
              <w:t>Terugkoppeling of feedback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Poortwachters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Politieke agenda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Beleidsvoorbereiding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Beleidsbepaling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Omgevingsfactoren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Demografische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Ecologische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Culturele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Economische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Technologische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Sociale factoren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Internationale factoren</w:t>
            </w:r>
          </w:p>
        </w:tc>
        <w:tc>
          <w:tcPr>
            <w:tcW w:w="4606" w:type="dxa"/>
          </w:tcPr>
          <w:p w:rsidR="00A64874" w:rsidRDefault="00A64874"/>
        </w:tc>
      </w:tr>
    </w:tbl>
    <w:p w:rsidR="00A64874" w:rsidRDefault="00A64874"/>
    <w:p w:rsidR="00A64874" w:rsidRPr="00C2086F" w:rsidRDefault="00A64874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7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Politieke actoren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Ambtenaren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 w:rsidP="00A64874">
            <w:pPr>
              <w:rPr>
                <w:b/>
              </w:rPr>
            </w:pPr>
            <w:r w:rsidRPr="00C2086F">
              <w:rPr>
                <w:b/>
              </w:rPr>
              <w:t>Vierde macht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Adviesorganen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Raad van State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SER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WRR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Pressiegroepen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Lobbyen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Belangengroepen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Actiegroepen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Actieorganisaties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Massamedia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Informatieve functie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Spreekbuisfunctie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Agendafunctie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Commentaarfunctie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Controlerende functie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Vijfde Macht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Wet openbaarheid bestuur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pressiegroepen</w:t>
            </w:r>
          </w:p>
        </w:tc>
        <w:tc>
          <w:tcPr>
            <w:tcW w:w="4606" w:type="dxa"/>
          </w:tcPr>
          <w:p w:rsidR="00A64874" w:rsidRDefault="00A64874"/>
        </w:tc>
      </w:tr>
    </w:tbl>
    <w:p w:rsidR="00A64874" w:rsidRDefault="00A64874"/>
    <w:p w:rsidR="00A64874" w:rsidRPr="00C2086F" w:rsidRDefault="00A64874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8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Decentralisatie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9629D8">
            <w:pPr>
              <w:rPr>
                <w:b/>
              </w:rPr>
            </w:pPr>
            <w:r w:rsidRPr="00C2086F">
              <w:rPr>
                <w:b/>
              </w:rPr>
              <w:t>Subsidiariteit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Provincie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Ruimtelijke ordening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Streekplannen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Provinciale Staten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Commissaris van de Koningin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Gemeente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lastRenderedPageBreak/>
              <w:t>Gemeenteraad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College van Burgemeester en Wethouders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Burgemeester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Bestemmingsplannen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Dualisme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Europese Unie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EGKS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Verdrag van Maastricht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Supranationale organisatie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Intergouvernementele besluitvorming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Europese Commissie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Raad van ministers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Raad van de Europese Unie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Europees Parlement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Democratisch tekort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Europese Hof van Justitie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Verenigde Naties (VN)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Secretaris-generaal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Algemene Vergadering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Veiligheidsraad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Vetorecht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VN-vredesmissie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NAVO</w:t>
            </w:r>
          </w:p>
        </w:tc>
        <w:tc>
          <w:tcPr>
            <w:tcW w:w="4606" w:type="dxa"/>
          </w:tcPr>
          <w:p w:rsidR="00A64874" w:rsidRDefault="00A64874"/>
        </w:tc>
      </w:tr>
    </w:tbl>
    <w:p w:rsidR="00A64874" w:rsidRDefault="00A64874"/>
    <w:p w:rsidR="00A64874" w:rsidRPr="00C2086F" w:rsidRDefault="00A64874">
      <w:pPr>
        <w:rPr>
          <w:i/>
          <w:sz w:val="24"/>
          <w:szCs w:val="24"/>
        </w:rPr>
      </w:pPr>
      <w:r w:rsidRPr="00C2086F">
        <w:rPr>
          <w:i/>
          <w:sz w:val="24"/>
          <w:szCs w:val="24"/>
        </w:rPr>
        <w:t>Paragraaf 9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Opkomstpercentage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Buitenparlementaire acties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9629D8">
            <w:pPr>
              <w:rPr>
                <w:b/>
              </w:rPr>
            </w:pPr>
            <w:r w:rsidRPr="00C2086F">
              <w:rPr>
                <w:b/>
              </w:rPr>
              <w:t>Burgerlijke</w:t>
            </w:r>
            <w:r w:rsidR="00A64874" w:rsidRPr="00C2086F">
              <w:rPr>
                <w:b/>
              </w:rPr>
              <w:t xml:space="preserve"> ongehoorzaamheid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Pluriformiteit van de media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Vrijheid van meningsuiting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Sociale cohesie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Sociale tweedeling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A64874">
            <w:pPr>
              <w:rPr>
                <w:b/>
              </w:rPr>
            </w:pPr>
            <w:r w:rsidRPr="00C2086F">
              <w:rPr>
                <w:b/>
              </w:rPr>
              <w:t>Legitimiteit</w:t>
            </w:r>
          </w:p>
        </w:tc>
        <w:tc>
          <w:tcPr>
            <w:tcW w:w="4606" w:type="dxa"/>
          </w:tcPr>
          <w:p w:rsidR="00A64874" w:rsidRDefault="00A64874"/>
        </w:tc>
      </w:tr>
      <w:tr w:rsidR="00A64874" w:rsidTr="00A64874">
        <w:tc>
          <w:tcPr>
            <w:tcW w:w="4606" w:type="dxa"/>
          </w:tcPr>
          <w:p w:rsidR="00A64874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Dualistisch stelsel</w:t>
            </w:r>
          </w:p>
        </w:tc>
        <w:tc>
          <w:tcPr>
            <w:tcW w:w="4606" w:type="dxa"/>
          </w:tcPr>
          <w:p w:rsidR="00A64874" w:rsidRDefault="00A64874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Monisme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Representatie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Representativiteit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Raadplegend referendum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Bindend referendum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Corrigerend referendum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Soevereiniteit</w:t>
            </w:r>
          </w:p>
        </w:tc>
        <w:tc>
          <w:tcPr>
            <w:tcW w:w="4606" w:type="dxa"/>
          </w:tcPr>
          <w:p w:rsidR="008B0A03" w:rsidRDefault="008B0A03"/>
        </w:tc>
      </w:tr>
      <w:tr w:rsidR="008B0A03" w:rsidTr="00A64874">
        <w:tc>
          <w:tcPr>
            <w:tcW w:w="4606" w:type="dxa"/>
          </w:tcPr>
          <w:p w:rsidR="008B0A03" w:rsidRPr="00C2086F" w:rsidRDefault="008B0A03">
            <w:pPr>
              <w:rPr>
                <w:b/>
              </w:rPr>
            </w:pPr>
            <w:r w:rsidRPr="00C2086F">
              <w:rPr>
                <w:b/>
              </w:rPr>
              <w:t>Europese grondwet</w:t>
            </w:r>
          </w:p>
        </w:tc>
        <w:tc>
          <w:tcPr>
            <w:tcW w:w="4606" w:type="dxa"/>
          </w:tcPr>
          <w:p w:rsidR="008B0A03" w:rsidRDefault="008B0A03"/>
        </w:tc>
      </w:tr>
    </w:tbl>
    <w:p w:rsidR="00A64874" w:rsidRDefault="00A64874"/>
    <w:sectPr w:rsidR="00A64874" w:rsidSect="008E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F6E"/>
    <w:rsid w:val="0088230E"/>
    <w:rsid w:val="008B0A03"/>
    <w:rsid w:val="008E0392"/>
    <w:rsid w:val="009629D8"/>
    <w:rsid w:val="009A0F6E"/>
    <w:rsid w:val="009F4968"/>
    <w:rsid w:val="00A64874"/>
    <w:rsid w:val="00C2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03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562</Words>
  <Characters>3452</Characters>
  <Application>Microsoft Office Word</Application>
  <DocSecurity>0</DocSecurity>
  <Lines>67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</dc:creator>
  <cp:keywords/>
  <dc:description/>
  <cp:lastModifiedBy>Leonie</cp:lastModifiedBy>
  <cp:revision>6</cp:revision>
  <dcterms:created xsi:type="dcterms:W3CDTF">2009-05-05T15:34:00Z</dcterms:created>
  <dcterms:modified xsi:type="dcterms:W3CDTF">2009-05-05T16:47:00Z</dcterms:modified>
</cp:coreProperties>
</file>